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8114" w14:textId="77777777" w:rsidR="008A1CDD" w:rsidRDefault="008A1CDD" w:rsidP="008A1CDD">
      <w:pPr>
        <w:rPr>
          <w:rFonts w:ascii="Knowledge Regular" w:hAnsi="Knowledge Regular" w:cs="Arial"/>
          <w:color w:val="4D4D4D"/>
        </w:rPr>
      </w:pPr>
      <w:r>
        <w:rPr>
          <w:rFonts w:ascii="Knowledge Regular" w:hAnsi="Knowledge Regular" w:cs="Arial"/>
          <w:color w:val="4D4D4D"/>
        </w:rPr>
        <w:t xml:space="preserve">Hello, </w:t>
      </w:r>
    </w:p>
    <w:p w14:paraId="1E5FCEC2" w14:textId="77777777" w:rsidR="008A1CDD" w:rsidRDefault="008A1CDD" w:rsidP="008A1CDD">
      <w:pPr>
        <w:rPr>
          <w:rFonts w:ascii="Knowledge Regular" w:hAnsi="Knowledge Regular" w:cs="Arial"/>
          <w:color w:val="4D4D4D"/>
        </w:rPr>
      </w:pPr>
    </w:p>
    <w:p w14:paraId="5C8BB0EE" w14:textId="1B51B9E9" w:rsidR="008A1CDD" w:rsidRDefault="008A1CDD" w:rsidP="008A1CDD">
      <w:pPr>
        <w:rPr>
          <w:rFonts w:ascii="Knowledge Regular" w:hAnsi="Knowledge Regular" w:cs="Arial"/>
          <w:color w:val="4D4D4D"/>
        </w:rPr>
      </w:pPr>
      <w:r>
        <w:rPr>
          <w:rFonts w:ascii="Knowledge Regular" w:hAnsi="Knowledge Regular" w:cs="Arial"/>
          <w:color w:val="4D4D4D"/>
        </w:rPr>
        <w:t xml:space="preserve">In order to update the bank </w:t>
      </w:r>
      <w:proofErr w:type="gramStart"/>
      <w:r>
        <w:rPr>
          <w:rFonts w:ascii="Knowledge Regular" w:hAnsi="Knowledge Regular" w:cs="Arial"/>
          <w:color w:val="4D4D4D"/>
        </w:rPr>
        <w:t>account</w:t>
      </w:r>
      <w:proofErr w:type="gramEnd"/>
      <w:r>
        <w:rPr>
          <w:rFonts w:ascii="Knowledge Regular" w:hAnsi="Knowledge Regular" w:cs="Arial"/>
          <w:color w:val="4D4D4D"/>
        </w:rPr>
        <w:t xml:space="preserve"> we have on file for your payroll and tax filing, please complete the fields highlighted in yellow on the attached form.  </w:t>
      </w:r>
    </w:p>
    <w:p w14:paraId="760F8D19" w14:textId="77777777" w:rsidR="008A1CDD" w:rsidRDefault="008A1CDD" w:rsidP="008A1CDD">
      <w:pPr>
        <w:rPr>
          <w:rFonts w:ascii="Knowledge Regular" w:hAnsi="Knowledge Regular" w:cs="Arial"/>
          <w:color w:val="4D4D4D"/>
        </w:rPr>
      </w:pPr>
      <w:bookmarkStart w:id="0" w:name="_GoBack"/>
      <w:bookmarkEnd w:id="0"/>
    </w:p>
    <w:p w14:paraId="4DA4F4D6" w14:textId="77777777" w:rsidR="008A1CDD" w:rsidRDefault="008A1CDD" w:rsidP="008A1CDD">
      <w:pPr>
        <w:rPr>
          <w:rFonts w:ascii="Knowledge Regular" w:hAnsi="Knowledge Regular" w:cs="Arial"/>
          <w:color w:val="4D4D4D"/>
        </w:rPr>
      </w:pPr>
      <w:r>
        <w:rPr>
          <w:rFonts w:ascii="Knowledge Regular" w:hAnsi="Knowledge Regular" w:cs="Arial"/>
          <w:color w:val="4D4D4D"/>
        </w:rPr>
        <w:t xml:space="preserve">Please upload the completed form to the file exchange section of your portal along with a copy of a voided check </w:t>
      </w:r>
      <w:r>
        <w:rPr>
          <w:rFonts w:ascii="Knowledge Regular" w:hAnsi="Knowledge Regular" w:cs="Arial"/>
          <w:color w:val="4D4D4D"/>
          <w:u w:val="single"/>
        </w:rPr>
        <w:t xml:space="preserve">or </w:t>
      </w:r>
      <w:r>
        <w:rPr>
          <w:rFonts w:ascii="Knowledge Regular" w:hAnsi="Knowledge Regular" w:cs="Arial"/>
          <w:color w:val="4D4D4D"/>
        </w:rPr>
        <w:t xml:space="preserve">a bank letter specifying the routing number, account number, account type and name on the account. Please do NOT email the information back to me as we cannot accept information of this sensitive nature via email.  </w:t>
      </w:r>
    </w:p>
    <w:p w14:paraId="4C51A037" w14:textId="77777777" w:rsidR="008A1CDD" w:rsidRDefault="008A1CDD" w:rsidP="008A1CDD">
      <w:pPr>
        <w:rPr>
          <w:rFonts w:ascii="Knowledge Regular" w:hAnsi="Knowledge Regular" w:cs="Arial"/>
          <w:color w:val="4D4D4D"/>
        </w:rPr>
      </w:pPr>
    </w:p>
    <w:p w14:paraId="727C3C16" w14:textId="77777777" w:rsidR="008A1CDD" w:rsidRDefault="008A1CDD" w:rsidP="008A1CDD">
      <w:pPr>
        <w:rPr>
          <w:rFonts w:ascii="Knowledge Regular" w:hAnsi="Knowledge Regular" w:cs="Arial"/>
          <w:color w:val="4D4D4D"/>
        </w:rPr>
      </w:pPr>
      <w:r>
        <w:rPr>
          <w:rFonts w:ascii="Knowledge Regular" w:hAnsi="Knowledge Regular" w:cs="Arial"/>
          <w:color w:val="4D4D4D"/>
        </w:rPr>
        <w:t xml:space="preserve">To upload the information via File Exchange, please follow the steps below.  </w:t>
      </w:r>
    </w:p>
    <w:p w14:paraId="231A1D97" w14:textId="77777777" w:rsidR="008A1CDD" w:rsidRDefault="008A1CDD" w:rsidP="008A1CDD">
      <w:pPr>
        <w:rPr>
          <w:rFonts w:ascii="Knowledge Regular" w:hAnsi="Knowledge Regular" w:cs="Arial"/>
          <w:color w:val="4D4D4D"/>
        </w:rPr>
      </w:pPr>
    </w:p>
    <w:p w14:paraId="3BEDFE9A" w14:textId="77777777" w:rsidR="008A1CDD" w:rsidRDefault="008A1CDD" w:rsidP="008A1CDD">
      <w:pPr>
        <w:rPr>
          <w:rFonts w:ascii="Knowledge Regular" w:hAnsi="Knowledge Regular" w:cs="Arial"/>
          <w:color w:val="4D4D4D"/>
          <w:sz w:val="18"/>
          <w:szCs w:val="18"/>
        </w:rPr>
      </w:pPr>
      <w:hyperlink r:id="rId8" w:history="1">
        <w:r>
          <w:rPr>
            <w:rStyle w:val="Hyperlink"/>
            <w:rFonts w:ascii="Knowledge Regular" w:hAnsi="Knowledge Regular" w:cs="Arial"/>
          </w:rPr>
          <w:t>https://cs.thomsonreuters.com/ua/acct_pr/mypay_client/cs_us_en/solutions/using-file-exchange.htm</w:t>
        </w:r>
      </w:hyperlink>
      <w:r>
        <w:rPr>
          <w:rFonts w:ascii="Knowledge Regular" w:hAnsi="Knowledge Regular" w:cs="Arial"/>
          <w:color w:val="4D4D4D"/>
        </w:rPr>
        <w:t xml:space="preserve"> </w:t>
      </w:r>
    </w:p>
    <w:p w14:paraId="344D1E22" w14:textId="77777777" w:rsidR="008A1CDD" w:rsidRDefault="008A1CDD" w:rsidP="008A1CDD">
      <w:pPr>
        <w:rPr>
          <w:rFonts w:ascii="Arial" w:hAnsi="Arial" w:cs="Arial"/>
          <w:color w:val="4D4D4D"/>
          <w:sz w:val="18"/>
          <w:szCs w:val="18"/>
        </w:rPr>
      </w:pPr>
    </w:p>
    <w:p w14:paraId="0D89BD12" w14:textId="77777777" w:rsidR="008A1CDD" w:rsidRDefault="008A1CDD" w:rsidP="008A1CDD">
      <w:pPr>
        <w:pStyle w:val="ListParagraph"/>
        <w:numPr>
          <w:ilvl w:val="0"/>
          <w:numId w:val="1"/>
        </w:numPr>
        <w:rPr>
          <w:rFonts w:ascii="Knowledge Regular" w:hAnsi="Knowledge Regular" w:cs="Arial"/>
          <w:color w:val="4D4D4D"/>
        </w:rPr>
      </w:pPr>
      <w:r>
        <w:rPr>
          <w:rFonts w:ascii="Knowledge Regular" w:hAnsi="Knowledge Regular" w:cs="Arial"/>
          <w:color w:val="4D4D4D"/>
        </w:rPr>
        <w:t xml:space="preserve">Login to your portal.  </w:t>
      </w:r>
    </w:p>
    <w:p w14:paraId="78271049" w14:textId="77777777" w:rsidR="008A1CDD" w:rsidRDefault="008A1CDD" w:rsidP="008A1CDD"/>
    <w:p w14:paraId="0DA8BBEE" w14:textId="77777777" w:rsidR="008A1CDD" w:rsidRDefault="008A1CDD" w:rsidP="008A1CDD">
      <w:pPr>
        <w:pStyle w:val="ListParagraph"/>
        <w:numPr>
          <w:ilvl w:val="0"/>
          <w:numId w:val="1"/>
        </w:numPr>
        <w:rPr>
          <w:rFonts w:ascii="Knowledge Regular" w:hAnsi="Knowledge Regular" w:cs="Arial"/>
          <w:color w:val="4D4D4D"/>
        </w:rPr>
      </w:pPr>
      <w:r>
        <w:rPr>
          <w:rFonts w:ascii="Knowledge Regular" w:hAnsi="Knowledge Regular" w:cs="Arial"/>
          <w:color w:val="4D4D4D"/>
        </w:rPr>
        <w:t>Click on the File Exchange option:</w:t>
      </w:r>
    </w:p>
    <w:p w14:paraId="1D3E533C" w14:textId="212DB70B" w:rsidR="008A1CDD" w:rsidRDefault="008A1CDD" w:rsidP="008A1CDD">
      <w:pPr>
        <w:pStyle w:val="ListParagraph"/>
        <w:ind w:left="1110"/>
        <w:rPr>
          <w:rFonts w:ascii="Knowledge Regular" w:hAnsi="Knowledge Regular" w:cs="Arial"/>
          <w:color w:val="4D4D4D"/>
        </w:rPr>
      </w:pPr>
      <w:r>
        <w:rPr>
          <w:rFonts w:ascii="Knowledge Regular" w:hAnsi="Knowledge Regular" w:cs="Arial"/>
          <w:color w:val="4D4D4D"/>
        </w:rPr>
        <w:t> </w:t>
      </w:r>
      <w:r>
        <w:rPr>
          <w:noProof/>
        </w:rPr>
        <w:drawing>
          <wp:inline distT="0" distB="0" distL="0" distR="0" wp14:anchorId="4BA68930" wp14:editId="30AABD52">
            <wp:extent cx="4512945" cy="43510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2945" cy="4351020"/>
                    </a:xfrm>
                    <a:prstGeom prst="rect">
                      <a:avLst/>
                    </a:prstGeom>
                    <a:noFill/>
                    <a:ln>
                      <a:noFill/>
                    </a:ln>
                  </pic:spPr>
                </pic:pic>
              </a:graphicData>
            </a:graphic>
          </wp:inline>
        </w:drawing>
      </w:r>
    </w:p>
    <w:p w14:paraId="7B0BD9FE" w14:textId="77777777" w:rsidR="008A1CDD" w:rsidRDefault="008A1CDD" w:rsidP="008A1CDD">
      <w:pPr>
        <w:pStyle w:val="ListParagraph"/>
        <w:ind w:left="1110"/>
        <w:rPr>
          <w:rFonts w:ascii="Knowledge Regular" w:hAnsi="Knowledge Regular" w:cs="Arial"/>
          <w:color w:val="4D4D4D"/>
        </w:rPr>
      </w:pPr>
    </w:p>
    <w:p w14:paraId="10B6E421" w14:textId="77777777" w:rsidR="008A1CDD" w:rsidRDefault="008A1CDD" w:rsidP="008A1CDD">
      <w:pPr>
        <w:rPr>
          <w:rFonts w:ascii="Knowledge Regular" w:hAnsi="Knowledge Regular" w:cs="Arial"/>
          <w:color w:val="4D4D4D"/>
        </w:rPr>
      </w:pPr>
    </w:p>
    <w:p w14:paraId="535A8D65" w14:textId="77777777" w:rsidR="008A1CDD" w:rsidRDefault="008A1CDD" w:rsidP="008A1CDD">
      <w:pPr>
        <w:pStyle w:val="ListParagraph"/>
        <w:numPr>
          <w:ilvl w:val="0"/>
          <w:numId w:val="1"/>
        </w:numPr>
        <w:rPr>
          <w:rFonts w:ascii="Knowledge Regular" w:hAnsi="Knowledge Regular" w:cs="Arial"/>
          <w:color w:val="4D4D4D"/>
        </w:rPr>
      </w:pPr>
      <w:r>
        <w:rPr>
          <w:rFonts w:ascii="Knowledge Regular" w:hAnsi="Knowledge Regular" w:cs="Arial"/>
          <w:color w:val="4D4D4D"/>
        </w:rPr>
        <w:t xml:space="preserve">Once the page loads, click on the folder with your company name:  </w:t>
      </w:r>
    </w:p>
    <w:p w14:paraId="53EF3980" w14:textId="1E98D36B" w:rsidR="008A1CDD" w:rsidRDefault="008A1CDD" w:rsidP="008A1CDD">
      <w:pPr>
        <w:pStyle w:val="ListParagraph"/>
        <w:ind w:left="1110"/>
        <w:rPr>
          <w:rFonts w:ascii="Knowledge Regular" w:hAnsi="Knowledge Regular" w:cs="Arial"/>
          <w:color w:val="4D4D4D"/>
        </w:rPr>
      </w:pPr>
      <w:r>
        <w:rPr>
          <w:noProof/>
        </w:rPr>
        <w:lastRenderedPageBreak/>
        <w:drawing>
          <wp:inline distT="0" distB="0" distL="0" distR="0" wp14:anchorId="4EE9E674" wp14:editId="5081CCC0">
            <wp:extent cx="3249295" cy="37064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9295" cy="3706495"/>
                    </a:xfrm>
                    <a:prstGeom prst="rect">
                      <a:avLst/>
                    </a:prstGeom>
                    <a:noFill/>
                    <a:ln>
                      <a:noFill/>
                    </a:ln>
                  </pic:spPr>
                </pic:pic>
              </a:graphicData>
            </a:graphic>
          </wp:inline>
        </w:drawing>
      </w:r>
    </w:p>
    <w:p w14:paraId="1B7DCD3A" w14:textId="77777777" w:rsidR="008A1CDD" w:rsidRDefault="008A1CDD" w:rsidP="008A1CDD">
      <w:pPr>
        <w:rPr>
          <w:rFonts w:ascii="Knowledge Regular" w:hAnsi="Knowledge Regular" w:cs="Arial"/>
          <w:color w:val="4D4D4D"/>
        </w:rPr>
      </w:pPr>
    </w:p>
    <w:p w14:paraId="4436E8DC" w14:textId="77777777" w:rsidR="008A1CDD" w:rsidRDefault="008A1CDD" w:rsidP="008A1CDD">
      <w:pPr>
        <w:rPr>
          <w:rFonts w:ascii="Knowledge Regular" w:hAnsi="Knowledge Regular" w:cs="Arial"/>
          <w:color w:val="4D4D4D"/>
        </w:rPr>
      </w:pPr>
    </w:p>
    <w:p w14:paraId="09902202" w14:textId="77777777" w:rsidR="008A1CDD" w:rsidRDefault="008A1CDD" w:rsidP="008A1CDD">
      <w:pPr>
        <w:pStyle w:val="ListParagraph"/>
        <w:numPr>
          <w:ilvl w:val="0"/>
          <w:numId w:val="1"/>
        </w:numPr>
        <w:rPr>
          <w:rFonts w:ascii="Knowledge Regular" w:hAnsi="Knowledge Regular" w:cs="Arial"/>
          <w:color w:val="4D4D4D"/>
        </w:rPr>
      </w:pPr>
      <w:r>
        <w:rPr>
          <w:rFonts w:ascii="Knowledge Regular" w:hAnsi="Knowledge Regular" w:cs="Arial"/>
          <w:color w:val="4D4D4D"/>
        </w:rPr>
        <w:t>Click on the UPLOAD icon:</w:t>
      </w:r>
    </w:p>
    <w:p w14:paraId="79755148" w14:textId="553CFFC0" w:rsidR="008A1CDD" w:rsidRDefault="008A1CDD" w:rsidP="008A1CDD">
      <w:pPr>
        <w:pStyle w:val="ListParagraph"/>
        <w:ind w:left="1110"/>
        <w:rPr>
          <w:rFonts w:ascii="Knowledge Regular" w:hAnsi="Knowledge Regular" w:cs="Arial"/>
          <w:color w:val="4D4D4D"/>
        </w:rPr>
      </w:pPr>
      <w:r>
        <w:rPr>
          <w:noProof/>
        </w:rPr>
        <w:drawing>
          <wp:inline distT="0" distB="0" distL="0" distR="0" wp14:anchorId="7E3ADF2E" wp14:editId="082A2E40">
            <wp:extent cx="5943600" cy="1194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94435"/>
                    </a:xfrm>
                    <a:prstGeom prst="rect">
                      <a:avLst/>
                    </a:prstGeom>
                    <a:noFill/>
                    <a:ln>
                      <a:noFill/>
                    </a:ln>
                  </pic:spPr>
                </pic:pic>
              </a:graphicData>
            </a:graphic>
          </wp:inline>
        </w:drawing>
      </w:r>
    </w:p>
    <w:p w14:paraId="24BC3DF4" w14:textId="77777777" w:rsidR="008A1CDD" w:rsidRDefault="008A1CDD" w:rsidP="008A1CDD">
      <w:pPr>
        <w:rPr>
          <w:rFonts w:ascii="Knowledge Regular" w:hAnsi="Knowledge Regular" w:cs="Arial"/>
          <w:color w:val="4D4D4D"/>
        </w:rPr>
      </w:pPr>
    </w:p>
    <w:p w14:paraId="64A18AC9" w14:textId="77777777" w:rsidR="008A1CDD" w:rsidRDefault="008A1CDD" w:rsidP="008A1CDD">
      <w:pPr>
        <w:rPr>
          <w:rFonts w:ascii="Knowledge Regular" w:hAnsi="Knowledge Regular" w:cs="Arial"/>
          <w:color w:val="4D4D4D"/>
        </w:rPr>
      </w:pPr>
    </w:p>
    <w:p w14:paraId="2456365C" w14:textId="77777777" w:rsidR="008A1CDD" w:rsidRDefault="008A1CDD" w:rsidP="008A1CDD">
      <w:pPr>
        <w:pStyle w:val="ListParagraph"/>
        <w:numPr>
          <w:ilvl w:val="0"/>
          <w:numId w:val="1"/>
        </w:numPr>
        <w:rPr>
          <w:rFonts w:ascii="Knowledge Regular" w:hAnsi="Knowledge Regular" w:cs="Arial"/>
          <w:color w:val="4D4D4D"/>
        </w:rPr>
      </w:pPr>
      <w:r>
        <w:rPr>
          <w:rFonts w:ascii="Knowledge Regular" w:hAnsi="Knowledge Regular" w:cs="Arial"/>
          <w:color w:val="4D4D4D"/>
        </w:rPr>
        <w:t xml:space="preserve">When the </w:t>
      </w:r>
      <w:proofErr w:type="gramStart"/>
      <w:r>
        <w:rPr>
          <w:rFonts w:ascii="Knowledge Regular" w:hAnsi="Knowledge Regular" w:cs="Arial"/>
          <w:color w:val="4D4D4D"/>
        </w:rPr>
        <w:t>pop up</w:t>
      </w:r>
      <w:proofErr w:type="gramEnd"/>
      <w:r>
        <w:rPr>
          <w:rFonts w:ascii="Knowledge Regular" w:hAnsi="Knowledge Regular" w:cs="Arial"/>
          <w:color w:val="4D4D4D"/>
        </w:rPr>
        <w:t xml:space="preserve"> box appears, click on the Add Files option and browse to the location on your pc where you saved the scanned documents.  </w:t>
      </w:r>
    </w:p>
    <w:p w14:paraId="1A702C22" w14:textId="77777777" w:rsidR="008A1CDD" w:rsidRDefault="008A1CDD" w:rsidP="008A1CDD">
      <w:pPr>
        <w:pStyle w:val="ListParagraph"/>
        <w:ind w:left="1110"/>
        <w:rPr>
          <w:rFonts w:ascii="Knowledge Regular" w:hAnsi="Knowledge Regular" w:cs="Arial"/>
          <w:color w:val="4D4D4D"/>
        </w:rPr>
      </w:pPr>
      <w:r>
        <w:rPr>
          <w:rFonts w:ascii="Knowledge Regular" w:hAnsi="Knowledge Regular" w:cs="Arial"/>
          <w:color w:val="4D4D4D"/>
        </w:rPr>
        <w:t>Select the documents and click Start upload to add them to the portal. I will get a notification that you’ve uploaded the files, but you can also send me a quick email to let me know the upload has been completed.</w:t>
      </w:r>
    </w:p>
    <w:p w14:paraId="5C59DD7B" w14:textId="797C4222" w:rsidR="008A1CDD" w:rsidRDefault="008A1CDD" w:rsidP="008A1CDD">
      <w:pPr>
        <w:pStyle w:val="ListParagraph"/>
        <w:ind w:left="1110"/>
        <w:rPr>
          <w:rFonts w:ascii="Knowledge Regular" w:hAnsi="Knowledge Regular" w:cs="Arial"/>
          <w:color w:val="4D4D4D"/>
        </w:rPr>
      </w:pPr>
      <w:r>
        <w:rPr>
          <w:rFonts w:ascii="Knowledge Regular" w:hAnsi="Knowledge Regular" w:cs="Arial"/>
          <w:color w:val="4D4D4D"/>
        </w:rPr>
        <w:lastRenderedPageBreak/>
        <w:t xml:space="preserve">  </w:t>
      </w:r>
      <w:r>
        <w:rPr>
          <w:noProof/>
        </w:rPr>
        <w:drawing>
          <wp:inline distT="0" distB="0" distL="0" distR="0" wp14:anchorId="3390EF42" wp14:editId="49EBE350">
            <wp:extent cx="5781675" cy="29743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2974340"/>
                    </a:xfrm>
                    <a:prstGeom prst="rect">
                      <a:avLst/>
                    </a:prstGeom>
                    <a:noFill/>
                    <a:ln>
                      <a:noFill/>
                    </a:ln>
                  </pic:spPr>
                </pic:pic>
              </a:graphicData>
            </a:graphic>
          </wp:inline>
        </w:drawing>
      </w:r>
    </w:p>
    <w:p w14:paraId="7E929C4F" w14:textId="77777777" w:rsidR="008A1CDD" w:rsidRDefault="008A1CDD" w:rsidP="008A1CDD">
      <w:pPr>
        <w:rPr>
          <w:rFonts w:ascii="Knowledge Regular" w:hAnsi="Knowledge Regular" w:cs="Arial"/>
          <w:color w:val="4D4D4D"/>
        </w:rPr>
      </w:pPr>
    </w:p>
    <w:p w14:paraId="598380BA" w14:textId="77777777" w:rsidR="008A1CDD" w:rsidRDefault="008A1CDD" w:rsidP="008A1CDD">
      <w:pPr>
        <w:pStyle w:val="ListParagraph"/>
        <w:numPr>
          <w:ilvl w:val="0"/>
          <w:numId w:val="1"/>
        </w:numPr>
        <w:rPr>
          <w:rFonts w:ascii="Knowledge Regular" w:hAnsi="Knowledge Regular" w:cs="Arial"/>
          <w:color w:val="4D4D4D"/>
        </w:rPr>
      </w:pPr>
      <w:r>
        <w:rPr>
          <w:rFonts w:ascii="Knowledge Regular" w:hAnsi="Knowledge Regular" w:cs="Arial"/>
          <w:color w:val="4D4D4D"/>
        </w:rPr>
        <w:t xml:space="preserve">Please wait to submit your next payroll until you receive confirmation that the change is complete on our end. If there are any questions or clarification </w:t>
      </w:r>
      <w:proofErr w:type="gramStart"/>
      <w:r>
        <w:rPr>
          <w:rFonts w:ascii="Knowledge Regular" w:hAnsi="Knowledge Regular" w:cs="Arial"/>
          <w:color w:val="4D4D4D"/>
        </w:rPr>
        <w:t>needed</w:t>
      </w:r>
      <w:proofErr w:type="gramEnd"/>
      <w:r>
        <w:rPr>
          <w:rFonts w:ascii="Knowledge Regular" w:hAnsi="Knowledge Regular" w:cs="Arial"/>
          <w:color w:val="4D4D4D"/>
        </w:rPr>
        <w:t xml:space="preserve"> I will reach out to you directly. </w:t>
      </w:r>
    </w:p>
    <w:p w14:paraId="24EE4D7E" w14:textId="77777777" w:rsidR="008A1CDD" w:rsidRDefault="008A1CDD" w:rsidP="008A1CDD">
      <w:pPr>
        <w:pStyle w:val="ListParagraph"/>
        <w:ind w:left="1110"/>
        <w:rPr>
          <w:rFonts w:ascii="Knowledge Regular" w:hAnsi="Knowledge Regular" w:cs="Arial"/>
          <w:color w:val="4D4D4D"/>
        </w:rPr>
      </w:pPr>
      <w:r>
        <w:rPr>
          <w:noProof/>
        </w:rPr>
        <w:t xml:space="preserve"> </w:t>
      </w:r>
    </w:p>
    <w:p w14:paraId="3352A465" w14:textId="77777777" w:rsidR="00BE72ED" w:rsidRDefault="00BE72ED"/>
    <w:sectPr w:rsidR="00BE7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nowledge Regular">
    <w:panose1 w:val="020B0506000000020004"/>
    <w:charset w:val="00"/>
    <w:family w:val="swiss"/>
    <w:notTrueType/>
    <w:pitch w:val="variable"/>
    <w:sig w:usb0="A00002E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50E8F"/>
    <w:multiLevelType w:val="hybridMultilevel"/>
    <w:tmpl w:val="CB0079B6"/>
    <w:lvl w:ilvl="0" w:tplc="0ED69BEA">
      <w:start w:val="1"/>
      <w:numFmt w:val="decimal"/>
      <w:lvlText w:val="%1."/>
      <w:lvlJc w:val="left"/>
      <w:pPr>
        <w:ind w:left="1110" w:hanging="7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DD"/>
    <w:rsid w:val="008A1CDD"/>
    <w:rsid w:val="00B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9087"/>
  <w15:chartTrackingRefBased/>
  <w15:docId w15:val="{6E6B6EA5-42AB-42C7-8298-96EA1D0B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C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CDD"/>
    <w:rPr>
      <w:color w:val="0563C1" w:themeColor="hyperlink"/>
      <w:u w:val="single"/>
    </w:rPr>
  </w:style>
  <w:style w:type="paragraph" w:styleId="ListParagraph">
    <w:name w:val="List Paragraph"/>
    <w:basedOn w:val="Normal"/>
    <w:uiPriority w:val="34"/>
    <w:qFormat/>
    <w:rsid w:val="008A1C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homsonreuters.com/ua/acct_pr/mypay_client/cs_us_en/solutions/using-file-exchange.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ED2D9C144014EB2FA21FBBC482228" ma:contentTypeVersion="13" ma:contentTypeDescription="Create a new document." ma:contentTypeScope="" ma:versionID="69e24d865fca83dcb3dbf12f41601cda">
  <xsd:schema xmlns:xsd="http://www.w3.org/2001/XMLSchema" xmlns:xs="http://www.w3.org/2001/XMLSchema" xmlns:p="http://schemas.microsoft.com/office/2006/metadata/properties" xmlns:ns3="25a47d53-44dd-402c-bb73-8d91c6a3f200" xmlns:ns4="fc3c058d-76ed-4b5c-b192-fa429bd65ce7" targetNamespace="http://schemas.microsoft.com/office/2006/metadata/properties" ma:root="true" ma:fieldsID="9ec9cf49493a52e5b956b851182e8dbe" ns3:_="" ns4:_="">
    <xsd:import namespace="25a47d53-44dd-402c-bb73-8d91c6a3f200"/>
    <xsd:import namespace="fc3c058d-76ed-4b5c-b192-fa429bd65c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d53-44dd-402c-bb73-8d91c6a3f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c058d-76ed-4b5c-b192-fa429bd65c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1552C-7762-4AA6-9B46-942F4A8C1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7d53-44dd-402c-bb73-8d91c6a3f200"/>
    <ds:schemaRef ds:uri="fc3c058d-76ed-4b5c-b192-fa429bd65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9B737-C480-465F-98E9-DBF7E8E1D733}">
  <ds:schemaRefs>
    <ds:schemaRef ds:uri="http://schemas.microsoft.com/sharepoint/v3/contenttype/forms"/>
  </ds:schemaRefs>
</ds:datastoreItem>
</file>

<file path=customXml/itemProps3.xml><?xml version="1.0" encoding="utf-8"?>
<ds:datastoreItem xmlns:ds="http://schemas.openxmlformats.org/officeDocument/2006/customXml" ds:itemID="{17337208-8496-4882-B61C-37CECE67E5B5}">
  <ds:schemaRef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25a47d53-44dd-402c-bb73-8d91c6a3f200"/>
    <ds:schemaRef ds:uri="fc3c058d-76ed-4b5c-b192-fa429bd65ce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Colin (Tax&amp;Accounting Prof)</dc:creator>
  <cp:keywords/>
  <dc:description/>
  <cp:lastModifiedBy>Vince, Colin (Tax&amp;Accounting Prof)</cp:lastModifiedBy>
  <cp:revision>1</cp:revision>
  <dcterms:created xsi:type="dcterms:W3CDTF">2020-04-24T19:17:00Z</dcterms:created>
  <dcterms:modified xsi:type="dcterms:W3CDTF">2020-04-24T19:18:00Z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0x010100213ED2D9C144014EB2FA21FBBC482228</vt:lpwstr>
  </property>
</Properties>
</file>